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FE816" w14:textId="6F10CBAC" w:rsidR="00CC0601" w:rsidRDefault="00CC0601" w:rsidP="00723472">
      <w:pPr>
        <w:tabs>
          <w:tab w:val="center" w:pos="4536"/>
          <w:tab w:val="right" w:pos="9639"/>
        </w:tabs>
        <w:spacing w:after="120"/>
        <w:jc w:val="both"/>
        <w:rPr>
          <w:rFonts w:ascii="Arial" w:hAnsi="Arial" w:cs="Arial"/>
          <w:b/>
          <w:bCs/>
          <w:sz w:val="24"/>
          <w:szCs w:val="24"/>
          <w:lang w:val="en-US" w:eastAsia="zh-CN"/>
        </w:rPr>
      </w:pPr>
      <w:bookmarkStart w:id="0" w:name="OLE_LINK39"/>
      <w:r>
        <w:rPr>
          <w:rFonts w:ascii="Arial" w:hAnsi="Arial" w:cs="Arial"/>
          <w:b/>
          <w:sz w:val="24"/>
          <w:szCs w:val="24"/>
          <w:lang w:val="en-US" w:eastAsia="zh-CN"/>
        </w:rPr>
        <w:t xml:space="preserve">3GPP TSG-RAN </w:t>
      </w:r>
      <w:bookmarkStart w:id="1" w:name="OLE_LINK46"/>
      <w:bookmarkStart w:id="2" w:name="OLE_LINK45"/>
      <w:r>
        <w:rPr>
          <w:rFonts w:ascii="Arial" w:hAnsi="Arial" w:cs="Arial"/>
          <w:b/>
          <w:sz w:val="24"/>
          <w:szCs w:val="24"/>
          <w:lang w:val="en-US" w:eastAsia="zh-CN"/>
        </w:rPr>
        <w:t>WG2 Meeting</w:t>
      </w:r>
      <w:bookmarkEnd w:id="1"/>
      <w:bookmarkEnd w:id="2"/>
      <w:r>
        <w:rPr>
          <w:rFonts w:ascii="Arial" w:hAnsi="Arial" w:cs="Arial"/>
          <w:b/>
          <w:sz w:val="24"/>
          <w:szCs w:val="24"/>
          <w:lang w:val="en-US" w:eastAsia="zh-CN"/>
        </w:rPr>
        <w:t xml:space="preserve"> #</w:t>
      </w:r>
      <w:bookmarkEnd w:id="0"/>
      <w:r>
        <w:rPr>
          <w:rFonts w:ascii="Arial" w:hAnsi="Arial" w:cs="Arial"/>
          <w:b/>
          <w:sz w:val="24"/>
          <w:szCs w:val="24"/>
          <w:lang w:val="en-US" w:eastAsia="zh-CN"/>
        </w:rPr>
        <w:t>120</w:t>
      </w:r>
      <w:r>
        <w:rPr>
          <w:rFonts w:ascii="Arial" w:hAnsi="Arial" w:cs="Arial"/>
          <w:b/>
          <w:sz w:val="24"/>
          <w:szCs w:val="24"/>
          <w:lang w:val="en-US" w:eastAsia="zh-CN"/>
        </w:rPr>
        <w:tab/>
      </w:r>
      <w:r>
        <w:rPr>
          <w:rFonts w:ascii="Arial" w:eastAsia="MS Mincho" w:hAnsi="Arial" w:cs="Arial"/>
          <w:b/>
          <w:bCs/>
          <w:sz w:val="24"/>
          <w:szCs w:val="24"/>
          <w:lang w:val="en-US"/>
        </w:rPr>
        <w:tab/>
      </w:r>
      <w:r w:rsidR="00445259" w:rsidRPr="00445259">
        <w:rPr>
          <w:rFonts w:ascii="Arial" w:eastAsia="MS Mincho" w:hAnsi="Arial" w:cs="Arial"/>
          <w:b/>
          <w:bCs/>
          <w:sz w:val="24"/>
          <w:szCs w:val="24"/>
        </w:rPr>
        <w:t>R2-2212922</w:t>
      </w:r>
    </w:p>
    <w:p w14:paraId="6AE5E300" w14:textId="77777777" w:rsidR="00E413E8" w:rsidRPr="00630E5B" w:rsidRDefault="00E413E8" w:rsidP="00E413E8">
      <w:pPr>
        <w:tabs>
          <w:tab w:val="left" w:pos="1701"/>
          <w:tab w:val="right" w:pos="9923"/>
        </w:tabs>
        <w:rPr>
          <w:rFonts w:ascii="Arial" w:eastAsia="MS Mincho" w:hAnsi="Arial"/>
          <w:b/>
          <w:noProof/>
          <w:sz w:val="24"/>
        </w:rPr>
      </w:pPr>
      <w:r w:rsidRPr="00630E5B">
        <w:rPr>
          <w:rFonts w:ascii="Arial" w:eastAsia="MS Mincho" w:hAnsi="Arial"/>
          <w:b/>
          <w:noProof/>
          <w:sz w:val="24"/>
          <w:lang w:val="de-DE"/>
        </w:rPr>
        <w:t xml:space="preserve">Toulouse, France, </w:t>
      </w:r>
      <w:r w:rsidRPr="00630E5B">
        <w:rPr>
          <w:rFonts w:ascii="Arial" w:eastAsia="MS Mincho" w:hAnsi="Arial"/>
          <w:b/>
          <w:noProof/>
          <w:sz w:val="24"/>
        </w:rPr>
        <w:t>1</w:t>
      </w:r>
      <w:r>
        <w:rPr>
          <w:rFonts w:ascii="Arial" w:eastAsia="MS Mincho" w:hAnsi="Arial"/>
          <w:b/>
          <w:noProof/>
          <w:sz w:val="24"/>
        </w:rPr>
        <w:t>4</w:t>
      </w:r>
      <w:r w:rsidRPr="00630E5B">
        <w:rPr>
          <w:rFonts w:ascii="Arial" w:eastAsia="MS Mincho" w:hAnsi="Arial"/>
          <w:b/>
          <w:noProof/>
          <w:sz w:val="24"/>
          <w:vertAlign w:val="superscript"/>
        </w:rPr>
        <w:t>th</w:t>
      </w:r>
      <w:r w:rsidRPr="00630E5B">
        <w:rPr>
          <w:rFonts w:ascii="Arial" w:eastAsia="MS Mincho" w:hAnsi="Arial"/>
          <w:b/>
          <w:noProof/>
          <w:sz w:val="24"/>
        </w:rPr>
        <w:t xml:space="preserve"> – 1</w:t>
      </w:r>
      <w:r>
        <w:rPr>
          <w:rFonts w:ascii="Arial" w:eastAsia="MS Mincho" w:hAnsi="Arial"/>
          <w:b/>
          <w:noProof/>
          <w:sz w:val="24"/>
        </w:rPr>
        <w:t>8</w:t>
      </w:r>
      <w:r w:rsidRPr="00630E5B">
        <w:rPr>
          <w:rFonts w:ascii="Arial" w:eastAsia="MS Mincho" w:hAnsi="Arial"/>
          <w:b/>
          <w:noProof/>
          <w:sz w:val="24"/>
          <w:vertAlign w:val="superscript"/>
        </w:rPr>
        <w:t>th</w:t>
      </w:r>
      <w:r w:rsidRPr="00630E5B">
        <w:rPr>
          <w:rFonts w:ascii="Arial" w:eastAsia="MS Mincho" w:hAnsi="Arial"/>
          <w:b/>
          <w:noProof/>
          <w:sz w:val="24"/>
        </w:rPr>
        <w:t xml:space="preserve"> </w:t>
      </w:r>
      <w:r>
        <w:rPr>
          <w:rFonts w:ascii="Arial" w:eastAsia="MS Mincho" w:hAnsi="Arial"/>
          <w:b/>
          <w:noProof/>
          <w:sz w:val="24"/>
        </w:rPr>
        <w:t xml:space="preserve">November, </w:t>
      </w:r>
      <w:r w:rsidRPr="00630E5B">
        <w:rPr>
          <w:rFonts w:ascii="Arial" w:eastAsia="MS Mincho" w:hAnsi="Arial"/>
          <w:b/>
          <w:noProof/>
          <w:sz w:val="24"/>
        </w:rPr>
        <w:t>2022</w:t>
      </w:r>
    </w:p>
    <w:p w14:paraId="1C4B34C7" w14:textId="77777777" w:rsidR="00CC0601" w:rsidRDefault="00CC0601" w:rsidP="00723472">
      <w:pPr>
        <w:jc w:val="both"/>
        <w:rPr>
          <w:rFonts w:ascii="Arial" w:hAnsi="Arial" w:cs="Arial"/>
        </w:rPr>
      </w:pPr>
    </w:p>
    <w:p w14:paraId="0C346D25" w14:textId="622E33A8" w:rsidR="00CC0601" w:rsidRPr="00FA1DB1" w:rsidRDefault="00CC0601" w:rsidP="00723472">
      <w:pPr>
        <w:spacing w:after="60"/>
        <w:ind w:left="1985" w:hanging="1985"/>
        <w:jc w:val="both"/>
        <w:rPr>
          <w:rFonts w:ascii="Arial" w:hAnsi="Arial" w:cs="Arial"/>
          <w:b/>
        </w:rPr>
      </w:pPr>
      <w:r>
        <w:rPr>
          <w:rFonts w:ascii="Arial" w:hAnsi="Arial" w:cs="Arial"/>
          <w:b/>
        </w:rPr>
        <w:t>Title:</w:t>
      </w:r>
      <w:r>
        <w:rPr>
          <w:rFonts w:ascii="Arial" w:hAnsi="Arial" w:cs="Arial"/>
          <w:b/>
        </w:rPr>
        <w:tab/>
      </w:r>
      <w:bookmarkStart w:id="3" w:name="OLE_LINK47"/>
      <w:r w:rsidRPr="00FA1DB1">
        <w:rPr>
          <w:rFonts w:ascii="Arial" w:hAnsi="Arial" w:cs="Arial"/>
          <w:b/>
        </w:rPr>
        <w:t xml:space="preserve">Draft </w:t>
      </w:r>
      <w:bookmarkEnd w:id="3"/>
      <w:r w:rsidRPr="00FA1DB1">
        <w:rPr>
          <w:rFonts w:ascii="Arial" w:hAnsi="Arial" w:cs="Arial"/>
          <w:b/>
        </w:rPr>
        <w:t>Reply LS on</w:t>
      </w:r>
      <w:r w:rsidR="003B1ECA">
        <w:rPr>
          <w:rFonts w:ascii="Arial" w:hAnsi="Arial" w:cs="Arial"/>
          <w:b/>
        </w:rPr>
        <w:t xml:space="preserve"> provision of GNSS</w:t>
      </w:r>
      <w:r w:rsidRPr="00FA1DB1">
        <w:rPr>
          <w:rFonts w:ascii="Arial" w:hAnsi="Arial" w:cs="Arial"/>
          <w:b/>
        </w:rPr>
        <w:t xml:space="preserve"> Positioning</w:t>
      </w:r>
      <w:r w:rsidR="003B1ECA">
        <w:rPr>
          <w:rFonts w:ascii="Arial" w:hAnsi="Arial" w:cs="Arial"/>
          <w:b/>
        </w:rPr>
        <w:t xml:space="preserve"> integrity requirement</w:t>
      </w:r>
    </w:p>
    <w:p w14:paraId="524BD66B" w14:textId="5C874D85" w:rsidR="00CC0601" w:rsidRPr="00FA1DB1" w:rsidRDefault="00CC0601" w:rsidP="00723472">
      <w:pPr>
        <w:spacing w:after="60"/>
        <w:ind w:left="1985" w:hanging="1985"/>
        <w:jc w:val="both"/>
        <w:rPr>
          <w:rFonts w:ascii="Arial" w:hAnsi="Arial" w:cs="Arial"/>
          <w:b/>
        </w:rPr>
      </w:pPr>
      <w:r>
        <w:rPr>
          <w:rFonts w:ascii="Arial" w:hAnsi="Arial" w:cs="Arial"/>
          <w:b/>
        </w:rPr>
        <w:t>Response to:</w:t>
      </w:r>
      <w:r w:rsidRPr="00FA1DB1">
        <w:rPr>
          <w:rFonts w:ascii="Arial" w:hAnsi="Arial" w:cs="Arial"/>
          <w:b/>
        </w:rPr>
        <w:tab/>
      </w:r>
      <w:r w:rsidR="008E07F5" w:rsidRPr="008E07F5">
        <w:rPr>
          <w:rFonts w:ascii="Arial" w:hAnsi="Arial" w:cs="Arial"/>
          <w:b/>
        </w:rPr>
        <w:t>R2-2211137</w:t>
      </w:r>
      <w:r w:rsidR="008E07F5">
        <w:rPr>
          <w:rFonts w:ascii="Arial" w:hAnsi="Arial" w:cs="Arial"/>
          <w:b/>
        </w:rPr>
        <w:t xml:space="preserve"> </w:t>
      </w:r>
      <w:r w:rsidR="008E07F5">
        <w:rPr>
          <w:rFonts w:ascii="Arial" w:hAnsi="Arial" w:cs="Arial" w:hint="eastAsia"/>
          <w:b/>
          <w:lang w:eastAsia="zh-CN"/>
        </w:rPr>
        <w:t>(</w:t>
      </w:r>
      <w:r w:rsidRPr="00FA1DB1">
        <w:rPr>
          <w:rFonts w:ascii="Arial" w:hAnsi="Arial" w:cs="Arial"/>
          <w:b/>
        </w:rPr>
        <w:t>S2-2209966</w:t>
      </w:r>
      <w:r w:rsidR="008E07F5">
        <w:rPr>
          <w:rFonts w:ascii="Arial" w:hAnsi="Arial" w:cs="Arial"/>
          <w:b/>
        </w:rPr>
        <w:t>)</w:t>
      </w:r>
      <w:r w:rsidR="008E07F5" w:rsidRPr="008E07F5">
        <w:t xml:space="preserve"> </w:t>
      </w:r>
      <w:r w:rsidR="002B210F" w:rsidRPr="002B210F">
        <w:rPr>
          <w:b/>
        </w:rPr>
        <w:t>“</w:t>
      </w:r>
      <w:r w:rsidR="008E07F5" w:rsidRPr="008E07F5">
        <w:rPr>
          <w:rFonts w:ascii="Arial" w:hAnsi="Arial" w:cs="Arial"/>
          <w:b/>
        </w:rPr>
        <w:t>LS on GNSS integrity requirement provisioning</w:t>
      </w:r>
      <w:r w:rsidR="002B210F">
        <w:rPr>
          <w:rFonts w:ascii="Arial" w:hAnsi="Arial" w:cs="Arial"/>
          <w:b/>
        </w:rPr>
        <w:t>”</w:t>
      </w:r>
    </w:p>
    <w:p w14:paraId="426DA6A1" w14:textId="6E301467" w:rsidR="00CC0601" w:rsidRPr="00FA1DB1" w:rsidRDefault="00CC0601" w:rsidP="00723472">
      <w:pPr>
        <w:spacing w:after="60"/>
        <w:ind w:left="1985" w:hanging="1985"/>
        <w:jc w:val="both"/>
        <w:rPr>
          <w:rFonts w:ascii="Arial" w:hAnsi="Arial" w:cs="Arial"/>
          <w:b/>
        </w:rPr>
      </w:pPr>
      <w:r>
        <w:rPr>
          <w:rFonts w:ascii="Arial" w:hAnsi="Arial" w:cs="Arial"/>
          <w:b/>
        </w:rPr>
        <w:t>Release:</w:t>
      </w:r>
      <w:r w:rsidRPr="00FA1DB1">
        <w:rPr>
          <w:rFonts w:ascii="Arial" w:hAnsi="Arial" w:cs="Arial"/>
          <w:b/>
        </w:rPr>
        <w:tab/>
        <w:t>Release 17</w:t>
      </w:r>
    </w:p>
    <w:p w14:paraId="039E4D94" w14:textId="767BD94C" w:rsidR="00CC0601" w:rsidRPr="00FA1DB1" w:rsidRDefault="00CC0601" w:rsidP="00723472">
      <w:pPr>
        <w:spacing w:after="60"/>
        <w:ind w:left="1985" w:hanging="1985"/>
        <w:jc w:val="both"/>
        <w:rPr>
          <w:rFonts w:ascii="Arial" w:hAnsi="Arial" w:cs="Arial"/>
          <w:b/>
        </w:rPr>
      </w:pPr>
      <w:r>
        <w:rPr>
          <w:rFonts w:ascii="Arial" w:hAnsi="Arial" w:cs="Arial"/>
          <w:b/>
        </w:rPr>
        <w:t>Work Item:</w:t>
      </w:r>
      <w:r w:rsidRPr="00FA1DB1">
        <w:rPr>
          <w:rFonts w:ascii="Arial" w:hAnsi="Arial" w:cs="Arial"/>
          <w:b/>
        </w:rPr>
        <w:tab/>
      </w:r>
      <w:proofErr w:type="spellStart"/>
      <w:r w:rsidRPr="00FA1DB1">
        <w:rPr>
          <w:rFonts w:ascii="Arial" w:hAnsi="Arial" w:cs="Arial"/>
          <w:b/>
        </w:rPr>
        <w:t>NR_pos_enh</w:t>
      </w:r>
      <w:proofErr w:type="spellEnd"/>
      <w:r w:rsidRPr="00FA1DB1">
        <w:rPr>
          <w:rFonts w:ascii="Arial" w:hAnsi="Arial" w:cs="Arial"/>
          <w:b/>
        </w:rPr>
        <w:t>-Core</w:t>
      </w:r>
    </w:p>
    <w:p w14:paraId="6B12C722" w14:textId="77777777" w:rsidR="00CC0601" w:rsidRDefault="00CC0601" w:rsidP="00723472">
      <w:pPr>
        <w:spacing w:after="60"/>
        <w:ind w:left="1985" w:hanging="1985"/>
        <w:jc w:val="both"/>
        <w:rPr>
          <w:rFonts w:ascii="Arial" w:hAnsi="Arial" w:cs="Arial"/>
          <w:b/>
        </w:rPr>
      </w:pPr>
    </w:p>
    <w:p w14:paraId="4A6E4F2C" w14:textId="472712F5" w:rsidR="00CC0601" w:rsidRPr="00FA1DB1" w:rsidRDefault="00CC0601" w:rsidP="00723472">
      <w:pPr>
        <w:spacing w:after="60"/>
        <w:ind w:left="1985" w:hanging="1985"/>
        <w:jc w:val="both"/>
        <w:rPr>
          <w:rFonts w:ascii="Arial" w:hAnsi="Arial" w:cs="Arial"/>
          <w:b/>
        </w:rPr>
      </w:pPr>
      <w:r>
        <w:rPr>
          <w:rFonts w:ascii="Arial" w:hAnsi="Arial" w:cs="Arial"/>
          <w:b/>
        </w:rPr>
        <w:t>Source:</w:t>
      </w:r>
      <w:r w:rsidRPr="00FA1DB1">
        <w:rPr>
          <w:rFonts w:ascii="Arial" w:hAnsi="Arial" w:cs="Arial"/>
          <w:b/>
        </w:rPr>
        <w:tab/>
        <w:t>RAN</w:t>
      </w:r>
      <w:r w:rsidR="00FB0151" w:rsidRPr="00FA1DB1">
        <w:rPr>
          <w:rFonts w:ascii="Arial" w:hAnsi="Arial" w:cs="Arial"/>
          <w:b/>
        </w:rPr>
        <w:t>2</w:t>
      </w:r>
    </w:p>
    <w:p w14:paraId="04E03383" w14:textId="410F2495" w:rsidR="00CC0601" w:rsidRPr="00FA1DB1" w:rsidRDefault="00CC0601" w:rsidP="00723472">
      <w:pPr>
        <w:spacing w:after="60"/>
        <w:ind w:left="1985" w:hanging="1985"/>
        <w:jc w:val="both"/>
        <w:rPr>
          <w:rFonts w:ascii="Arial" w:hAnsi="Arial" w:cs="Arial"/>
          <w:b/>
        </w:rPr>
      </w:pPr>
      <w:r>
        <w:rPr>
          <w:rFonts w:ascii="Arial" w:hAnsi="Arial" w:cs="Arial"/>
          <w:b/>
        </w:rPr>
        <w:t>To:</w:t>
      </w:r>
      <w:r w:rsidRPr="00FA1DB1">
        <w:rPr>
          <w:rFonts w:ascii="Arial" w:hAnsi="Arial" w:cs="Arial"/>
          <w:b/>
        </w:rPr>
        <w:tab/>
        <w:t>SA</w:t>
      </w:r>
      <w:r w:rsidR="00FB0151" w:rsidRPr="00FA1DB1">
        <w:rPr>
          <w:rFonts w:ascii="Arial" w:hAnsi="Arial" w:cs="Arial"/>
          <w:b/>
        </w:rPr>
        <w:t>2</w:t>
      </w:r>
    </w:p>
    <w:p w14:paraId="2824EAFA" w14:textId="7CFB5153" w:rsidR="00CC0601" w:rsidRPr="00FA1DB1" w:rsidRDefault="00CC0601" w:rsidP="00723472">
      <w:pPr>
        <w:spacing w:after="60"/>
        <w:ind w:left="1985" w:hanging="1985"/>
        <w:jc w:val="both"/>
        <w:rPr>
          <w:rFonts w:ascii="Arial" w:hAnsi="Arial" w:cs="Arial"/>
          <w:b/>
        </w:rPr>
      </w:pPr>
      <w:r>
        <w:rPr>
          <w:rFonts w:ascii="Arial" w:hAnsi="Arial" w:cs="Arial"/>
          <w:b/>
        </w:rPr>
        <w:t>Cc:</w:t>
      </w:r>
      <w:r w:rsidRPr="00FA1DB1">
        <w:rPr>
          <w:rFonts w:ascii="Arial" w:hAnsi="Arial" w:cs="Arial"/>
          <w:b/>
        </w:rPr>
        <w:tab/>
      </w:r>
      <w:r w:rsidRPr="002F76C2">
        <w:rPr>
          <w:rFonts w:ascii="Arial" w:hAnsi="Arial" w:cs="Arial"/>
          <w:b/>
        </w:rPr>
        <w:t>SA1</w:t>
      </w:r>
    </w:p>
    <w:p w14:paraId="2B57501D" w14:textId="77777777" w:rsidR="00CC0601" w:rsidRDefault="00CC0601" w:rsidP="00723472">
      <w:pPr>
        <w:spacing w:after="60"/>
        <w:ind w:left="1985" w:hanging="1985"/>
        <w:jc w:val="both"/>
        <w:rPr>
          <w:rFonts w:ascii="Arial" w:hAnsi="Arial" w:cs="Arial"/>
          <w:bCs/>
        </w:rPr>
      </w:pPr>
    </w:p>
    <w:p w14:paraId="4FA93376" w14:textId="77777777" w:rsidR="00CC0601" w:rsidRPr="00DE6FC8" w:rsidRDefault="00CC0601" w:rsidP="00723472">
      <w:pPr>
        <w:tabs>
          <w:tab w:val="left" w:pos="2268"/>
        </w:tabs>
        <w:jc w:val="both"/>
        <w:rPr>
          <w:rFonts w:ascii="Arial" w:hAnsi="Arial" w:cs="Arial"/>
          <w:bCs/>
        </w:rPr>
      </w:pPr>
      <w:r w:rsidRPr="00DE6FC8">
        <w:rPr>
          <w:rFonts w:ascii="Arial" w:hAnsi="Arial" w:cs="Arial"/>
          <w:b/>
        </w:rPr>
        <w:t>Contact Person:</w:t>
      </w:r>
      <w:r w:rsidRPr="00DE6FC8">
        <w:rPr>
          <w:rFonts w:ascii="Arial" w:hAnsi="Arial" w:cs="Arial"/>
          <w:bCs/>
        </w:rPr>
        <w:tab/>
      </w:r>
    </w:p>
    <w:p w14:paraId="29282849" w14:textId="0094CC10" w:rsidR="00CC0601" w:rsidRPr="00DE6FC8" w:rsidRDefault="00CC0601" w:rsidP="00723472">
      <w:pPr>
        <w:pStyle w:val="4"/>
        <w:tabs>
          <w:tab w:val="left" w:pos="2268"/>
        </w:tabs>
        <w:ind w:left="567"/>
        <w:jc w:val="both"/>
        <w:rPr>
          <w:rFonts w:cs="Arial"/>
          <w:bCs/>
          <w:lang w:eastAsia="zh-CN"/>
        </w:rPr>
      </w:pPr>
      <w:r w:rsidRPr="00DE6FC8">
        <w:rPr>
          <w:rFonts w:cs="Arial"/>
          <w:b/>
        </w:rPr>
        <w:t>Name:</w:t>
      </w:r>
      <w:r w:rsidRPr="00DE6FC8">
        <w:rPr>
          <w:rFonts w:cs="Arial"/>
          <w:bCs/>
        </w:rPr>
        <w:tab/>
      </w:r>
      <w:r w:rsidR="00DE6FC8" w:rsidRPr="00DE6FC8">
        <w:rPr>
          <w:rFonts w:cs="Arial"/>
          <w:bCs/>
        </w:rPr>
        <w:t>Xiang Pan</w:t>
      </w:r>
    </w:p>
    <w:p w14:paraId="049E3A03" w14:textId="03329FA3" w:rsidR="00CC0601" w:rsidRDefault="00CC0601" w:rsidP="00723472">
      <w:pPr>
        <w:pStyle w:val="7"/>
        <w:tabs>
          <w:tab w:val="left" w:pos="2268"/>
        </w:tabs>
        <w:ind w:left="567"/>
        <w:jc w:val="both"/>
        <w:rPr>
          <w:rFonts w:cs="Arial"/>
          <w:b w:val="0"/>
          <w:bCs/>
          <w:lang w:eastAsia="zh-CN"/>
        </w:rPr>
      </w:pPr>
      <w:r w:rsidRPr="00DE6FC8">
        <w:rPr>
          <w:rFonts w:cs="Arial"/>
        </w:rPr>
        <w:t>E-mail Address:</w:t>
      </w:r>
      <w:r w:rsidRPr="00DE6FC8">
        <w:rPr>
          <w:rFonts w:cs="Arial"/>
          <w:b w:val="0"/>
          <w:bCs/>
        </w:rPr>
        <w:tab/>
      </w:r>
      <w:r w:rsidR="00DE6FC8" w:rsidRPr="00DE6FC8">
        <w:rPr>
          <w:rFonts w:cs="Arial"/>
          <w:b w:val="0"/>
          <w:bCs/>
          <w:color w:val="auto"/>
        </w:rPr>
        <w:t>panxiang@vivo.com</w:t>
      </w:r>
    </w:p>
    <w:p w14:paraId="45242F20" w14:textId="77777777" w:rsidR="00CC0601" w:rsidRDefault="00CC0601" w:rsidP="00723472">
      <w:pPr>
        <w:spacing w:after="60"/>
        <w:ind w:left="1985" w:hanging="1985"/>
        <w:jc w:val="both"/>
        <w:rPr>
          <w:rFonts w:ascii="Arial" w:hAnsi="Arial" w:cs="Arial"/>
          <w:b/>
        </w:rPr>
      </w:pPr>
    </w:p>
    <w:p w14:paraId="1830B4A5" w14:textId="77777777" w:rsidR="00CC0601" w:rsidRDefault="00CC0601" w:rsidP="00723472">
      <w:pPr>
        <w:tabs>
          <w:tab w:val="left" w:pos="2268"/>
        </w:tabs>
        <w:jc w:val="both"/>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7"/>
            <w:rFonts w:ascii="Arial" w:hAnsi="Arial" w:cs="Arial"/>
            <w:b/>
          </w:rPr>
          <w:t>mailto:3GPPLiaison@etsi.org</w:t>
        </w:r>
      </w:hyperlink>
      <w:r>
        <w:rPr>
          <w:rFonts w:ascii="Arial" w:hAnsi="Arial" w:cs="Arial"/>
          <w:b/>
        </w:rPr>
        <w:t xml:space="preserve"> </w:t>
      </w:r>
      <w:r>
        <w:rPr>
          <w:rFonts w:ascii="Arial" w:hAnsi="Arial" w:cs="Arial"/>
          <w:bCs/>
        </w:rPr>
        <w:tab/>
      </w:r>
    </w:p>
    <w:p w14:paraId="1F8EE580" w14:textId="77777777" w:rsidR="00CC0601" w:rsidRDefault="00CC0601" w:rsidP="00723472">
      <w:pPr>
        <w:spacing w:after="60"/>
        <w:ind w:left="1985" w:hanging="1985"/>
        <w:jc w:val="both"/>
        <w:rPr>
          <w:rFonts w:ascii="Arial" w:hAnsi="Arial" w:cs="Arial"/>
          <w:b/>
        </w:rPr>
      </w:pPr>
    </w:p>
    <w:p w14:paraId="480724E2" w14:textId="77777777" w:rsidR="00CC0601" w:rsidRDefault="00CC0601" w:rsidP="00723472">
      <w:pPr>
        <w:spacing w:after="60"/>
        <w:ind w:left="1985" w:hanging="1985"/>
        <w:jc w:val="both"/>
        <w:rPr>
          <w:rFonts w:ascii="Arial" w:hAnsi="Arial" w:cs="Arial"/>
          <w:bCs/>
        </w:rPr>
      </w:pPr>
      <w:r>
        <w:rPr>
          <w:rFonts w:ascii="Arial" w:hAnsi="Arial" w:cs="Arial"/>
          <w:b/>
        </w:rPr>
        <w:t>Attachments:</w:t>
      </w:r>
      <w:r>
        <w:rPr>
          <w:rFonts w:ascii="Arial" w:hAnsi="Arial" w:cs="Arial"/>
          <w:bCs/>
        </w:rPr>
        <w:tab/>
      </w:r>
      <w:r w:rsidRPr="00FA1DB1">
        <w:rPr>
          <w:rFonts w:ascii="Arial" w:hAnsi="Arial" w:cs="Arial"/>
          <w:b/>
        </w:rPr>
        <w:t>none</w:t>
      </w:r>
    </w:p>
    <w:p w14:paraId="551ED395" w14:textId="77777777" w:rsidR="00CC0601" w:rsidRDefault="00CC0601" w:rsidP="00723472">
      <w:pPr>
        <w:pBdr>
          <w:bottom w:val="single" w:sz="4" w:space="1" w:color="auto"/>
        </w:pBdr>
        <w:jc w:val="both"/>
        <w:rPr>
          <w:rFonts w:ascii="Arial" w:hAnsi="Arial" w:cs="Arial"/>
        </w:rPr>
      </w:pPr>
    </w:p>
    <w:p w14:paraId="1AA7E109" w14:textId="77777777" w:rsidR="00CC0601" w:rsidRDefault="00CC0601" w:rsidP="00723472">
      <w:pPr>
        <w:jc w:val="both"/>
        <w:rPr>
          <w:rFonts w:ascii="Arial" w:hAnsi="Arial" w:cs="Arial"/>
        </w:rPr>
      </w:pPr>
    </w:p>
    <w:p w14:paraId="3570CAF2" w14:textId="77777777" w:rsidR="00CC0601" w:rsidRDefault="00CC0601" w:rsidP="00723472">
      <w:pPr>
        <w:spacing w:after="120"/>
        <w:jc w:val="both"/>
        <w:rPr>
          <w:rFonts w:ascii="Arial" w:hAnsi="Arial" w:cs="Arial"/>
          <w:b/>
        </w:rPr>
      </w:pPr>
      <w:r>
        <w:rPr>
          <w:rFonts w:ascii="Arial" w:hAnsi="Arial" w:cs="Arial"/>
          <w:b/>
        </w:rPr>
        <w:t>1. Overall Description:</w:t>
      </w:r>
    </w:p>
    <w:p w14:paraId="7B050727" w14:textId="3E0BA1BF" w:rsidR="009000F7" w:rsidRDefault="00CC0601" w:rsidP="00723472">
      <w:pPr>
        <w:jc w:val="both"/>
        <w:rPr>
          <w:rFonts w:ascii="Arial" w:hAnsi="Arial" w:cs="Arial"/>
          <w:lang w:val="en-US"/>
        </w:rPr>
      </w:pPr>
      <w:r w:rsidRPr="00D82BF8">
        <w:rPr>
          <w:rFonts w:ascii="Arial" w:hAnsi="Arial" w:cs="Arial"/>
          <w:lang w:val="en-US"/>
        </w:rPr>
        <w:t xml:space="preserve">RAN2 would like to thank SA2 for their </w:t>
      </w:r>
      <w:r w:rsidR="00FA012A">
        <w:rPr>
          <w:rFonts w:ascii="Arial" w:hAnsi="Arial" w:cs="Arial"/>
          <w:lang w:val="en-US"/>
        </w:rPr>
        <w:t>LS</w:t>
      </w:r>
      <w:r w:rsidR="00776E6D" w:rsidRPr="00D82BF8">
        <w:rPr>
          <w:rFonts w:ascii="Arial" w:hAnsi="Arial" w:cs="Arial"/>
          <w:lang w:val="en-US"/>
        </w:rPr>
        <w:t xml:space="preserve"> on</w:t>
      </w:r>
      <w:r w:rsidR="00FA1DB1" w:rsidRPr="00D82BF8">
        <w:rPr>
          <w:rFonts w:ascii="Arial" w:hAnsi="Arial" w:cs="Arial"/>
          <w:lang w:val="en-US"/>
        </w:rPr>
        <w:t xml:space="preserve"> </w:t>
      </w:r>
      <w:r w:rsidR="00FA012A" w:rsidRPr="00FA012A">
        <w:rPr>
          <w:rFonts w:ascii="Arial" w:hAnsi="Arial" w:cs="Arial"/>
          <w:lang w:val="en-US"/>
        </w:rPr>
        <w:t>GNSS integrity requirement provisioning</w:t>
      </w:r>
      <w:r w:rsidRPr="00D82BF8">
        <w:rPr>
          <w:rFonts w:ascii="Arial" w:hAnsi="Arial" w:cs="Arial"/>
          <w:lang w:val="en-US"/>
        </w:rPr>
        <w:t>.</w:t>
      </w:r>
      <w:r w:rsidRPr="00D82BF8">
        <w:rPr>
          <w:rFonts w:ascii="Arial" w:hAnsi="Arial" w:cs="Arial"/>
          <w:lang w:val="en-US" w:eastAsia="zh-CN"/>
        </w:rPr>
        <w:t xml:space="preserve"> </w:t>
      </w:r>
      <w:r w:rsidRPr="00D82BF8">
        <w:rPr>
          <w:rFonts w:ascii="Arial" w:hAnsi="Arial" w:cs="Arial"/>
          <w:lang w:val="en-US"/>
        </w:rPr>
        <w:t xml:space="preserve">Regarding </w:t>
      </w:r>
      <w:r w:rsidR="00BA336E">
        <w:rPr>
          <w:rFonts w:ascii="Arial" w:hAnsi="Arial" w:cs="Arial"/>
          <w:lang w:val="en-US"/>
        </w:rPr>
        <w:t xml:space="preserve">what </w:t>
      </w:r>
      <w:r w:rsidR="001B0C32" w:rsidRPr="001B0C32">
        <w:rPr>
          <w:rFonts w:ascii="Arial" w:hAnsi="Arial" w:cs="Arial"/>
          <w:lang w:val="en-US" w:eastAsia="zh-CN"/>
        </w:rPr>
        <w:t>parameters can be provided by LCS client/AF, or UE</w:t>
      </w:r>
      <w:r w:rsidRPr="00D82BF8">
        <w:rPr>
          <w:rFonts w:ascii="Arial" w:hAnsi="Arial" w:cs="Arial"/>
          <w:lang w:val="en-US" w:eastAsia="zh-CN"/>
        </w:rPr>
        <w:t>,</w:t>
      </w:r>
      <w:r w:rsidRPr="00D82BF8">
        <w:rPr>
          <w:rFonts w:ascii="Arial" w:hAnsi="Arial" w:cs="Arial"/>
          <w:lang w:val="en-US"/>
        </w:rPr>
        <w:t xml:space="preserve"> </w:t>
      </w:r>
      <w:r w:rsidR="00D579D6" w:rsidRPr="00D82BF8">
        <w:rPr>
          <w:rFonts w:ascii="Arial" w:hAnsi="Arial" w:cs="Arial"/>
          <w:lang w:val="en-US"/>
        </w:rPr>
        <w:t xml:space="preserve">it is decided and specified </w:t>
      </w:r>
      <w:r w:rsidR="009000F7" w:rsidRPr="00D82BF8">
        <w:rPr>
          <w:rFonts w:ascii="Arial" w:hAnsi="Arial" w:cs="Arial"/>
          <w:lang w:val="en-US"/>
        </w:rPr>
        <w:t xml:space="preserve">in Rel-17 </w:t>
      </w:r>
      <w:r w:rsidR="00D579D6" w:rsidRPr="00D82BF8">
        <w:rPr>
          <w:rFonts w:ascii="Arial" w:hAnsi="Arial" w:cs="Arial"/>
          <w:lang w:val="en-US"/>
        </w:rPr>
        <w:t>that</w:t>
      </w:r>
      <w:r w:rsidR="009000F7" w:rsidRPr="00D82BF8">
        <w:rPr>
          <w:rFonts w:ascii="Arial" w:hAnsi="Arial" w:cs="Arial"/>
          <w:lang w:val="en-US"/>
        </w:rPr>
        <w:t>:</w:t>
      </w:r>
    </w:p>
    <w:p w14:paraId="2AA14F1E" w14:textId="3D6646FE" w:rsidR="000604FB" w:rsidRPr="00930C1E" w:rsidRDefault="001E05F1" w:rsidP="00260E02">
      <w:pPr>
        <w:pStyle w:val="a8"/>
        <w:numPr>
          <w:ilvl w:val="0"/>
          <w:numId w:val="3"/>
        </w:numPr>
        <w:ind w:firstLineChars="0"/>
        <w:jc w:val="both"/>
        <w:rPr>
          <w:rFonts w:ascii="Arial" w:hAnsi="Arial" w:cs="Arial"/>
          <w:lang w:val="en-US"/>
        </w:rPr>
      </w:pPr>
      <w:r w:rsidRPr="00930C1E">
        <w:rPr>
          <w:rFonts w:ascii="Arial" w:hAnsi="Arial" w:cs="Arial"/>
          <w:lang w:val="en-US"/>
        </w:rPr>
        <w:t>Only UE-based GNSS positioning integrity was supported</w:t>
      </w:r>
      <w:r w:rsidR="00930C1E" w:rsidRPr="00930C1E">
        <w:rPr>
          <w:rFonts w:ascii="Arial" w:hAnsi="Arial" w:cs="Arial"/>
          <w:lang w:val="en-US"/>
        </w:rPr>
        <w:t xml:space="preserve"> and </w:t>
      </w:r>
      <w:r w:rsidR="00930C1E">
        <w:rPr>
          <w:rFonts w:ascii="Arial" w:hAnsi="Arial" w:cs="Arial"/>
          <w:lang w:val="en-US"/>
        </w:rPr>
        <w:t>t</w:t>
      </w:r>
      <w:r w:rsidR="00C307DA" w:rsidRPr="00930C1E">
        <w:rPr>
          <w:rFonts w:ascii="Arial" w:hAnsi="Arial" w:cs="Arial"/>
          <w:lang w:val="en-US"/>
        </w:rPr>
        <w:t>he LMF shall</w:t>
      </w:r>
      <w:r w:rsidR="000604FB" w:rsidRPr="00930C1E">
        <w:rPr>
          <w:rFonts w:ascii="Arial" w:hAnsi="Arial" w:cs="Arial"/>
          <w:lang w:val="en-US"/>
        </w:rPr>
        <w:t xml:space="preserve"> send the Target Integrity Risk</w:t>
      </w:r>
      <w:r w:rsidR="00C307DA" w:rsidRPr="00930C1E">
        <w:rPr>
          <w:rFonts w:ascii="Arial" w:hAnsi="Arial" w:cs="Arial"/>
          <w:lang w:val="en-US"/>
        </w:rPr>
        <w:t xml:space="preserve"> </w:t>
      </w:r>
      <w:r w:rsidR="000604FB" w:rsidRPr="00930C1E">
        <w:rPr>
          <w:rFonts w:ascii="Arial" w:hAnsi="Arial" w:cs="Arial"/>
          <w:lang w:val="en-US"/>
        </w:rPr>
        <w:t xml:space="preserve">to UE to derive the </w:t>
      </w:r>
      <w:r w:rsidR="000604FB" w:rsidRPr="00930C1E">
        <w:rPr>
          <w:rFonts w:ascii="Arial" w:hAnsi="Arial" w:cs="Arial" w:hint="eastAsia"/>
          <w:lang w:val="en-US" w:eastAsia="zh-CN"/>
        </w:rPr>
        <w:t>Protection</w:t>
      </w:r>
      <w:r w:rsidR="000604FB" w:rsidRPr="00930C1E">
        <w:rPr>
          <w:rFonts w:ascii="Arial" w:hAnsi="Arial" w:cs="Arial"/>
          <w:lang w:val="en-US"/>
        </w:rPr>
        <w:t xml:space="preserve"> </w:t>
      </w:r>
      <w:r w:rsidR="000604FB" w:rsidRPr="00930C1E">
        <w:rPr>
          <w:rFonts w:ascii="Arial" w:hAnsi="Arial" w:cs="Arial" w:hint="eastAsia"/>
          <w:lang w:val="en-US" w:eastAsia="zh-CN"/>
        </w:rPr>
        <w:t>Level</w:t>
      </w:r>
      <w:r w:rsidR="000604FB" w:rsidRPr="00930C1E">
        <w:rPr>
          <w:rFonts w:ascii="Arial" w:hAnsi="Arial" w:cs="Arial"/>
          <w:lang w:val="en-US" w:eastAsia="zh-CN"/>
        </w:rPr>
        <w:t>.</w:t>
      </w:r>
    </w:p>
    <w:p w14:paraId="6083FA1A" w14:textId="6846B4F7" w:rsidR="00AC3765" w:rsidRDefault="00AC3765" w:rsidP="005E1E3E">
      <w:pPr>
        <w:pStyle w:val="a8"/>
        <w:numPr>
          <w:ilvl w:val="0"/>
          <w:numId w:val="3"/>
        </w:numPr>
        <w:ind w:firstLineChars="0"/>
        <w:jc w:val="both"/>
        <w:rPr>
          <w:rFonts w:ascii="Arial" w:hAnsi="Arial" w:cs="Arial"/>
          <w:lang w:val="en-US"/>
        </w:rPr>
      </w:pPr>
      <w:r>
        <w:rPr>
          <w:rFonts w:ascii="Arial" w:hAnsi="Arial" w:cs="Arial"/>
          <w:lang w:val="en-US"/>
        </w:rPr>
        <w:t xml:space="preserve">The </w:t>
      </w:r>
      <w:r w:rsidR="00445259">
        <w:rPr>
          <w:rFonts w:ascii="Arial" w:hAnsi="Arial" w:cs="Arial"/>
          <w:lang w:val="en-US"/>
        </w:rPr>
        <w:t xml:space="preserve">parameter </w:t>
      </w:r>
      <w:proofErr w:type="spellStart"/>
      <w:r w:rsidR="000604FB" w:rsidRPr="00C50B48">
        <w:rPr>
          <w:rFonts w:ascii="Arial" w:hAnsi="Arial" w:cs="Arial"/>
          <w:lang w:val="en-US"/>
        </w:rPr>
        <w:t>IR</w:t>
      </w:r>
      <w:r w:rsidR="000604FB" w:rsidRPr="00445259">
        <w:rPr>
          <w:rFonts w:ascii="Arial" w:hAnsi="Arial" w:cs="Arial"/>
          <w:vertAlign w:val="subscript"/>
          <w:lang w:val="en-US"/>
        </w:rPr>
        <w:t>allocation</w:t>
      </w:r>
      <w:proofErr w:type="spellEnd"/>
      <w:r w:rsidR="000604FB" w:rsidRPr="00F6390A">
        <w:rPr>
          <w:rFonts w:ascii="Arial" w:hAnsi="Arial" w:cs="Arial"/>
          <w:lang w:val="en-US"/>
        </w:rPr>
        <w:t xml:space="preserve"> </w:t>
      </w:r>
      <w:r w:rsidR="000604FB">
        <w:rPr>
          <w:rFonts w:ascii="Arial" w:hAnsi="Arial" w:cs="Arial"/>
          <w:lang w:val="en-US"/>
        </w:rPr>
        <w:t>should be freely chosen by the LCS client and provided to LMF</w:t>
      </w:r>
      <w:r>
        <w:rPr>
          <w:rFonts w:ascii="Arial" w:hAnsi="Arial" w:cs="Arial"/>
          <w:lang w:val="en-US"/>
        </w:rPr>
        <w:t xml:space="preserve">. </w:t>
      </w:r>
      <w:r w:rsidR="00D054D8">
        <w:rPr>
          <w:rFonts w:ascii="Arial" w:hAnsi="Arial" w:cs="Arial"/>
          <w:lang w:val="en-US"/>
        </w:rPr>
        <w:t>Combing the knowledge of Residual Risk, LMF furth</w:t>
      </w:r>
      <w:bookmarkStart w:id="4" w:name="_GoBack"/>
      <w:bookmarkEnd w:id="4"/>
      <w:r w:rsidR="00D054D8">
        <w:rPr>
          <w:rFonts w:ascii="Arial" w:hAnsi="Arial" w:cs="Arial"/>
          <w:lang w:val="en-US"/>
        </w:rPr>
        <w:t>er generates a reasonable range of Integrity Risk (IR) and transmits</w:t>
      </w:r>
      <w:r w:rsidR="005504B8">
        <w:rPr>
          <w:rFonts w:ascii="Arial" w:hAnsi="Arial" w:cs="Arial"/>
          <w:lang w:val="en-US"/>
        </w:rPr>
        <w:t xml:space="preserve"> to UE</w:t>
      </w:r>
      <w:r w:rsidR="00D054D8">
        <w:rPr>
          <w:rFonts w:ascii="Arial" w:hAnsi="Arial" w:cs="Arial"/>
          <w:lang w:val="en-US"/>
        </w:rPr>
        <w:t xml:space="preserve"> in the form of assistance data</w:t>
      </w:r>
      <w:r w:rsidR="00833529">
        <w:rPr>
          <w:rFonts w:ascii="Arial" w:hAnsi="Arial" w:cs="Arial"/>
          <w:lang w:val="en-US"/>
        </w:rPr>
        <w:t>.</w:t>
      </w:r>
    </w:p>
    <w:p w14:paraId="123111DE" w14:textId="74A16FB2" w:rsidR="00F46515" w:rsidRDefault="00F46515" w:rsidP="005E1E3E">
      <w:pPr>
        <w:pStyle w:val="a8"/>
        <w:numPr>
          <w:ilvl w:val="0"/>
          <w:numId w:val="3"/>
        </w:numPr>
        <w:ind w:firstLineChars="0"/>
        <w:jc w:val="both"/>
        <w:rPr>
          <w:rFonts w:ascii="Arial" w:hAnsi="Arial" w:cs="Arial"/>
          <w:lang w:val="en-US"/>
        </w:rPr>
      </w:pPr>
      <w:r>
        <w:rPr>
          <w:rFonts w:ascii="Arial" w:hAnsi="Arial" w:cs="Arial" w:hint="eastAsia"/>
          <w:lang w:val="en-US" w:eastAsia="zh-CN"/>
        </w:rPr>
        <w:t>T</w:t>
      </w:r>
      <w:r>
        <w:rPr>
          <w:rFonts w:ascii="Arial" w:hAnsi="Arial" w:cs="Arial"/>
          <w:lang w:val="en-US" w:eastAsia="zh-CN"/>
        </w:rPr>
        <w:t xml:space="preserve">ime-To-Alert </w:t>
      </w:r>
      <w:r w:rsidR="00E939C4">
        <w:rPr>
          <w:rFonts w:ascii="Arial" w:hAnsi="Arial" w:cs="Arial"/>
          <w:lang w:val="en-US" w:eastAsia="zh-CN"/>
        </w:rPr>
        <w:t>is</w:t>
      </w:r>
      <w:r>
        <w:rPr>
          <w:rFonts w:ascii="Arial" w:hAnsi="Arial" w:cs="Arial"/>
          <w:lang w:val="en-US" w:eastAsia="zh-CN"/>
        </w:rPr>
        <w:t xml:space="preserve"> need</w:t>
      </w:r>
      <w:r w:rsidR="00143648">
        <w:rPr>
          <w:rFonts w:ascii="Arial" w:hAnsi="Arial" w:cs="Arial"/>
          <w:lang w:val="en-US" w:eastAsia="zh-CN"/>
        </w:rPr>
        <w:t>ed</w:t>
      </w:r>
      <w:r w:rsidR="002878A5">
        <w:rPr>
          <w:rFonts w:ascii="Arial" w:hAnsi="Arial" w:cs="Arial"/>
          <w:lang w:val="en-US" w:eastAsia="zh-CN"/>
        </w:rPr>
        <w:t xml:space="preserve"> for LMF</w:t>
      </w:r>
      <w:r w:rsidR="00143648">
        <w:rPr>
          <w:rFonts w:ascii="Arial" w:hAnsi="Arial" w:cs="Arial"/>
          <w:lang w:val="en-US" w:eastAsia="zh-CN"/>
        </w:rPr>
        <w:t xml:space="preserve"> </w:t>
      </w:r>
      <w:r>
        <w:rPr>
          <w:rFonts w:ascii="Arial" w:hAnsi="Arial" w:cs="Arial"/>
          <w:lang w:val="en-US" w:eastAsia="zh-CN"/>
        </w:rPr>
        <w:t xml:space="preserve">as </w:t>
      </w:r>
      <w:r w:rsidR="00094292">
        <w:rPr>
          <w:rFonts w:ascii="Arial" w:hAnsi="Arial" w:cs="Arial"/>
          <w:lang w:val="en-US" w:eastAsia="zh-CN"/>
        </w:rPr>
        <w:t>t</w:t>
      </w:r>
      <w:r w:rsidR="004D3299" w:rsidRPr="004D3299">
        <w:rPr>
          <w:rFonts w:ascii="Arial" w:hAnsi="Arial" w:cs="Arial"/>
          <w:lang w:val="en-US" w:eastAsia="zh-CN"/>
        </w:rPr>
        <w:t>he maximum allowable elapsed time from when the Error exceeds the Bound until a DNU flag must be issued.</w:t>
      </w:r>
    </w:p>
    <w:p w14:paraId="5F48E9A3" w14:textId="6ADF5B6F" w:rsidR="00177A51" w:rsidRDefault="004028C6" w:rsidP="005E1E3E">
      <w:pPr>
        <w:pStyle w:val="a8"/>
        <w:numPr>
          <w:ilvl w:val="0"/>
          <w:numId w:val="3"/>
        </w:numPr>
        <w:ind w:firstLineChars="0"/>
        <w:jc w:val="both"/>
        <w:rPr>
          <w:rFonts w:ascii="Arial" w:hAnsi="Arial" w:cs="Arial"/>
          <w:lang w:val="en-US"/>
        </w:rPr>
      </w:pPr>
      <w:r>
        <w:rPr>
          <w:rFonts w:ascii="Arial" w:hAnsi="Arial" w:cs="Arial"/>
          <w:lang w:val="en-US" w:eastAsia="zh-CN"/>
        </w:rPr>
        <w:t>From RAN2’s perspective, it is LCS client/AF or UE, who request GNSS positioning integrity requirements, that should be obliged to evaluation the system. That is, the operation to compare PL and AL, including to refer to the o</w:t>
      </w:r>
      <w:r>
        <w:rPr>
          <w:rFonts w:ascii="Arial" w:hAnsi="Arial" w:cs="Arial"/>
          <w:lang w:val="en-US" w:eastAsia="zh-CN"/>
        </w:rPr>
        <w:t xml:space="preserve">ptional </w:t>
      </w:r>
      <w:r w:rsidR="00936813">
        <w:rPr>
          <w:rFonts w:ascii="Arial" w:hAnsi="Arial" w:cs="Arial"/>
          <w:lang w:val="en-US" w:eastAsia="zh-CN"/>
        </w:rPr>
        <w:t>achievable</w:t>
      </w:r>
      <w:r w:rsidR="00936813">
        <w:rPr>
          <w:rFonts w:ascii="Arial" w:hAnsi="Arial" w:cs="Arial"/>
          <w:lang w:val="en-US" w:eastAsia="zh-CN"/>
        </w:rPr>
        <w:t xml:space="preserve"> </w:t>
      </w:r>
      <w:r>
        <w:rPr>
          <w:rFonts w:ascii="Arial" w:hAnsi="Arial" w:cs="Arial"/>
          <w:lang w:val="en-US" w:eastAsia="zh-CN"/>
        </w:rPr>
        <w:t xml:space="preserve">target </w:t>
      </w:r>
      <w:r>
        <w:rPr>
          <w:rFonts w:ascii="Arial" w:hAnsi="Arial" w:cs="Arial"/>
          <w:lang w:val="en-US" w:eastAsia="zh-CN"/>
        </w:rPr>
        <w:t xml:space="preserve">integrity risk, </w:t>
      </w:r>
      <w:r w:rsidR="0030306F">
        <w:rPr>
          <w:rFonts w:ascii="Arial" w:hAnsi="Arial" w:cs="Arial"/>
          <w:lang w:val="en-US" w:eastAsia="zh-CN"/>
        </w:rPr>
        <w:t>can be</w:t>
      </w:r>
      <w:r>
        <w:rPr>
          <w:rFonts w:ascii="Arial" w:hAnsi="Arial" w:cs="Arial"/>
          <w:lang w:val="en-US" w:eastAsia="zh-CN"/>
        </w:rPr>
        <w:t xml:space="preserve"> done by the LCS client/AF or UE. Therefore, there is no need to provide GMLC or AMF (further forwarding to LMF) with AL.</w:t>
      </w:r>
    </w:p>
    <w:p w14:paraId="023FC323" w14:textId="77777777" w:rsidR="00B12200" w:rsidRDefault="00B12200" w:rsidP="00723472">
      <w:pPr>
        <w:spacing w:afterLines="50" w:after="156"/>
        <w:jc w:val="both"/>
        <w:rPr>
          <w:rFonts w:ascii="Arial" w:hAnsi="Arial" w:cs="Arial"/>
          <w:lang w:val="en-US" w:eastAsia="zh-CN"/>
        </w:rPr>
      </w:pPr>
    </w:p>
    <w:p w14:paraId="2794E461" w14:textId="1307AAF0" w:rsidR="009D4E7C" w:rsidRPr="003A1897" w:rsidRDefault="00F15397" w:rsidP="00723472">
      <w:pPr>
        <w:spacing w:afterLines="50" w:after="156"/>
        <w:jc w:val="both"/>
        <w:rPr>
          <w:rFonts w:ascii="Arial" w:hAnsi="Arial" w:cs="Arial"/>
          <w:lang w:val="en-US" w:eastAsia="zh-CN"/>
        </w:rPr>
      </w:pPr>
      <w:r>
        <w:rPr>
          <w:rFonts w:ascii="Arial" w:hAnsi="Arial" w:cs="Arial"/>
          <w:lang w:val="en-US" w:eastAsia="zh-CN"/>
        </w:rPr>
        <w:t>In conclusion</w:t>
      </w:r>
      <w:r w:rsidR="009D4E7C">
        <w:rPr>
          <w:rFonts w:ascii="Arial" w:hAnsi="Arial" w:cs="Arial"/>
          <w:lang w:val="en-US" w:eastAsia="zh-CN"/>
        </w:rPr>
        <w:t>, RAN2 believe</w:t>
      </w:r>
      <w:r>
        <w:rPr>
          <w:rFonts w:ascii="Arial" w:hAnsi="Arial" w:cs="Arial"/>
          <w:lang w:val="en-US" w:eastAsia="zh-CN"/>
        </w:rPr>
        <w:t>s</w:t>
      </w:r>
      <w:r w:rsidR="009D4E7C">
        <w:rPr>
          <w:rFonts w:ascii="Arial" w:hAnsi="Arial" w:cs="Arial"/>
          <w:lang w:val="en-US" w:eastAsia="zh-CN"/>
        </w:rPr>
        <w:t xml:space="preserve"> that</w:t>
      </w:r>
      <w:r>
        <w:rPr>
          <w:rFonts w:ascii="Arial" w:hAnsi="Arial" w:cs="Arial"/>
          <w:lang w:val="en-US" w:eastAsia="zh-CN"/>
        </w:rPr>
        <w:t>, at least for R17 GNSS positioning integrity,</w:t>
      </w:r>
      <w:r w:rsidR="009D4E7C">
        <w:rPr>
          <w:rFonts w:ascii="Arial" w:hAnsi="Arial" w:cs="Arial"/>
          <w:lang w:val="en-US" w:eastAsia="zh-CN"/>
        </w:rPr>
        <w:t xml:space="preserve"> the </w:t>
      </w:r>
      <w:r w:rsidR="0059021A">
        <w:rPr>
          <w:rFonts w:ascii="Arial" w:hAnsi="Arial" w:cs="Arial"/>
          <w:lang w:val="en-US" w:eastAsia="zh-CN"/>
        </w:rPr>
        <w:t xml:space="preserve">necessary </w:t>
      </w:r>
      <w:r w:rsidR="009D4E7C">
        <w:rPr>
          <w:rFonts w:ascii="Arial" w:hAnsi="Arial" w:cs="Arial"/>
          <w:lang w:val="en-US" w:eastAsia="zh-CN"/>
        </w:rPr>
        <w:t xml:space="preserve">parameters </w:t>
      </w:r>
      <w:r>
        <w:rPr>
          <w:rFonts w:ascii="Arial" w:hAnsi="Arial" w:cs="Arial"/>
          <w:lang w:val="en-US" w:eastAsia="zh-CN"/>
        </w:rPr>
        <w:t>that need to be</w:t>
      </w:r>
      <w:r w:rsidR="009D4E7C">
        <w:rPr>
          <w:rFonts w:ascii="Arial" w:hAnsi="Arial" w:cs="Arial"/>
          <w:lang w:val="en-US" w:eastAsia="zh-CN"/>
        </w:rPr>
        <w:t xml:space="preserve"> provided by </w:t>
      </w:r>
      <w:r w:rsidR="009D4E7C">
        <w:rPr>
          <w:rFonts w:ascii="Arial" w:hAnsi="Arial" w:cs="Arial"/>
        </w:rPr>
        <w:t>the LCS client/AF or UE to the GMLC</w:t>
      </w:r>
      <w:r w:rsidR="009D4E7C">
        <w:rPr>
          <w:rFonts w:ascii="Arial" w:hAnsi="Arial" w:cs="Arial"/>
          <w:lang w:eastAsia="zh-CN"/>
        </w:rPr>
        <w:t xml:space="preserve"> or </w:t>
      </w:r>
      <w:r w:rsidR="009D4E7C">
        <w:rPr>
          <w:rFonts w:ascii="Arial" w:hAnsi="Arial" w:cs="Arial"/>
        </w:rPr>
        <w:t xml:space="preserve">AMF </w:t>
      </w:r>
      <w:r w:rsidR="009D4E7C">
        <w:rPr>
          <w:rFonts w:ascii="Arial" w:hAnsi="Arial" w:cs="Arial"/>
          <w:lang w:val="en-US" w:eastAsia="zh-CN"/>
        </w:rPr>
        <w:t xml:space="preserve">(further forwarding to LMF) are </w:t>
      </w:r>
      <w:r>
        <w:rPr>
          <w:rFonts w:ascii="Arial" w:hAnsi="Arial" w:cs="Arial"/>
        </w:rPr>
        <w:t xml:space="preserve">Target Integrity Risk, Time </w:t>
      </w:r>
      <w:proofErr w:type="gramStart"/>
      <w:r>
        <w:rPr>
          <w:rFonts w:ascii="Arial" w:hAnsi="Arial" w:cs="Arial"/>
        </w:rPr>
        <w:t>To</w:t>
      </w:r>
      <w:proofErr w:type="gramEnd"/>
      <w:r>
        <w:rPr>
          <w:rFonts w:ascii="Arial" w:hAnsi="Arial" w:cs="Arial"/>
        </w:rPr>
        <w:t xml:space="preserve"> Alert</w:t>
      </w:r>
      <w:r w:rsidR="00856E6E">
        <w:rPr>
          <w:rFonts w:ascii="Arial" w:hAnsi="Arial" w:cs="Arial"/>
        </w:rPr>
        <w:t xml:space="preserve"> and </w:t>
      </w:r>
      <w:proofErr w:type="spellStart"/>
      <w:r w:rsidR="00856E6E">
        <w:rPr>
          <w:rFonts w:ascii="Arial" w:hAnsi="Arial" w:cs="Arial"/>
        </w:rPr>
        <w:t>IR</w:t>
      </w:r>
      <w:r w:rsidR="00856E6E" w:rsidRPr="00445259">
        <w:rPr>
          <w:rFonts w:ascii="Arial" w:hAnsi="Arial" w:cs="Arial"/>
          <w:vertAlign w:val="subscript"/>
        </w:rPr>
        <w:t>allocation</w:t>
      </w:r>
      <w:proofErr w:type="spellEnd"/>
      <w:r w:rsidR="0059021A">
        <w:rPr>
          <w:rFonts w:ascii="Arial" w:hAnsi="Arial" w:cs="Arial"/>
        </w:rPr>
        <w:t>.</w:t>
      </w:r>
      <w:r>
        <w:rPr>
          <w:rFonts w:ascii="Arial" w:hAnsi="Arial" w:cs="Arial"/>
        </w:rPr>
        <w:t xml:space="preserve"> </w:t>
      </w:r>
      <w:r>
        <w:rPr>
          <w:rFonts w:ascii="Arial" w:eastAsia="等线" w:hAnsi="Arial" w:cs="Arial"/>
          <w:lang w:val="en-US" w:eastAsia="zh-CN"/>
        </w:rPr>
        <w:t>RAN2 also thinks it is up to SA2</w:t>
      </w:r>
      <w:r w:rsidR="0059021A">
        <w:rPr>
          <w:rFonts w:ascii="Arial" w:eastAsia="等线" w:hAnsi="Arial" w:cs="Arial"/>
          <w:lang w:val="en-US" w:eastAsia="zh-CN"/>
        </w:rPr>
        <w:t xml:space="preserve">’s </w:t>
      </w:r>
      <w:r w:rsidRPr="00224640">
        <w:rPr>
          <w:rFonts w:ascii="Arial" w:hAnsi="Arial" w:cs="Arial"/>
          <w:lang w:val="en-US" w:eastAsia="zh-CN"/>
        </w:rPr>
        <w:t>deci</w:t>
      </w:r>
      <w:r w:rsidR="0059021A" w:rsidRPr="00224640">
        <w:rPr>
          <w:rFonts w:ascii="Arial" w:hAnsi="Arial" w:cs="Arial"/>
          <w:lang w:val="en-US" w:eastAsia="zh-CN"/>
        </w:rPr>
        <w:t>sion</w:t>
      </w:r>
      <w:r w:rsidRPr="00224640">
        <w:rPr>
          <w:rFonts w:ascii="Arial" w:hAnsi="Arial" w:cs="Arial"/>
          <w:lang w:val="en-US" w:eastAsia="zh-CN"/>
        </w:rPr>
        <w:t xml:space="preserve"> whether</w:t>
      </w:r>
      <w:r w:rsidR="0059021A" w:rsidRPr="00224640">
        <w:rPr>
          <w:rFonts w:ascii="Arial" w:hAnsi="Arial" w:cs="Arial"/>
          <w:lang w:val="en-US" w:eastAsia="zh-CN"/>
        </w:rPr>
        <w:t xml:space="preserve"> LCS client/AF, or UE </w:t>
      </w:r>
      <w:r w:rsidR="00224640" w:rsidRPr="00224640">
        <w:rPr>
          <w:rFonts w:ascii="Arial" w:hAnsi="Arial" w:cs="Arial"/>
          <w:lang w:val="en-US" w:eastAsia="zh-CN"/>
        </w:rPr>
        <w:t>need</w:t>
      </w:r>
      <w:r w:rsidR="0052241C">
        <w:rPr>
          <w:rFonts w:ascii="Arial" w:hAnsi="Arial" w:cs="Arial"/>
          <w:lang w:val="en-US" w:eastAsia="zh-CN"/>
        </w:rPr>
        <w:t>s</w:t>
      </w:r>
      <w:r w:rsidR="00224640" w:rsidRPr="00224640">
        <w:rPr>
          <w:rFonts w:ascii="Arial" w:hAnsi="Arial" w:cs="Arial"/>
          <w:lang w:val="en-US" w:eastAsia="zh-CN"/>
        </w:rPr>
        <w:t xml:space="preserve"> to </w:t>
      </w:r>
      <w:r w:rsidR="0059021A" w:rsidRPr="00224640">
        <w:rPr>
          <w:rFonts w:ascii="Arial" w:hAnsi="Arial" w:cs="Arial"/>
          <w:lang w:val="en-US" w:eastAsia="zh-CN"/>
        </w:rPr>
        <w:t>expose Alert Limit</w:t>
      </w:r>
      <w:r w:rsidR="0052241C">
        <w:rPr>
          <w:rFonts w:ascii="Arial" w:hAnsi="Arial" w:cs="Arial"/>
          <w:lang w:val="en-US" w:eastAsia="zh-CN"/>
        </w:rPr>
        <w:t xml:space="preserve"> to </w:t>
      </w:r>
      <w:r w:rsidR="0052241C">
        <w:rPr>
          <w:rFonts w:ascii="Arial" w:hAnsi="Arial" w:cs="Arial"/>
        </w:rPr>
        <w:t>the GMLC</w:t>
      </w:r>
      <w:r w:rsidR="0052241C">
        <w:rPr>
          <w:rFonts w:ascii="Arial" w:hAnsi="Arial" w:cs="Arial"/>
          <w:lang w:eastAsia="zh-CN"/>
        </w:rPr>
        <w:t xml:space="preserve"> or </w:t>
      </w:r>
      <w:r w:rsidR="0052241C">
        <w:rPr>
          <w:rFonts w:ascii="Arial" w:hAnsi="Arial" w:cs="Arial"/>
        </w:rPr>
        <w:t>AMF</w:t>
      </w:r>
      <w:r w:rsidR="00224640" w:rsidRPr="00224640">
        <w:rPr>
          <w:rFonts w:ascii="Arial" w:hAnsi="Arial" w:cs="Arial"/>
          <w:lang w:val="en-US" w:eastAsia="zh-CN"/>
        </w:rPr>
        <w:t>.</w:t>
      </w:r>
    </w:p>
    <w:p w14:paraId="2033E3BD" w14:textId="77777777" w:rsidR="00CC0601" w:rsidRDefault="00CC0601" w:rsidP="00723472">
      <w:pPr>
        <w:pStyle w:val="a3"/>
        <w:tabs>
          <w:tab w:val="left" w:pos="420"/>
        </w:tabs>
        <w:jc w:val="both"/>
        <w:rPr>
          <w:rFonts w:ascii="Arial" w:hAnsi="Arial" w:cs="Arial"/>
          <w:sz w:val="20"/>
          <w:szCs w:val="20"/>
          <w:lang w:val="en-GB" w:eastAsia="en-US"/>
        </w:rPr>
      </w:pPr>
    </w:p>
    <w:p w14:paraId="01B47A84" w14:textId="77777777" w:rsidR="00CC0601" w:rsidRDefault="00CC0601" w:rsidP="00723472">
      <w:pPr>
        <w:spacing w:after="120"/>
        <w:jc w:val="both"/>
        <w:rPr>
          <w:rFonts w:ascii="Arial" w:hAnsi="Arial" w:cs="Arial"/>
          <w:b/>
        </w:rPr>
      </w:pPr>
      <w:r>
        <w:rPr>
          <w:rFonts w:ascii="Arial" w:hAnsi="Arial" w:cs="Arial"/>
          <w:b/>
        </w:rPr>
        <w:t>2. Actions:</w:t>
      </w:r>
    </w:p>
    <w:p w14:paraId="03CCDDEB" w14:textId="14E1ACDB" w:rsidR="00CC0601" w:rsidRPr="009116B1" w:rsidRDefault="00CC0601" w:rsidP="00723472">
      <w:pPr>
        <w:spacing w:after="120"/>
        <w:ind w:left="1985" w:hanging="1985"/>
        <w:jc w:val="both"/>
        <w:rPr>
          <w:rFonts w:ascii="Arial" w:hAnsi="Arial" w:cs="Arial"/>
          <w:b/>
        </w:rPr>
      </w:pPr>
      <w:r w:rsidRPr="009116B1">
        <w:rPr>
          <w:rFonts w:ascii="Arial" w:hAnsi="Arial" w:cs="Arial"/>
          <w:b/>
        </w:rPr>
        <w:lastRenderedPageBreak/>
        <w:t xml:space="preserve">To </w:t>
      </w:r>
      <w:r w:rsidRPr="009116B1">
        <w:rPr>
          <w:rFonts w:ascii="Arial" w:hAnsi="Arial" w:cs="Arial"/>
          <w:b/>
          <w:lang w:eastAsia="zh-CN"/>
        </w:rPr>
        <w:t>SA</w:t>
      </w:r>
      <w:r w:rsidR="009116B1" w:rsidRPr="009116B1">
        <w:rPr>
          <w:rFonts w:ascii="Arial" w:hAnsi="Arial" w:cs="Arial"/>
          <w:b/>
          <w:lang w:eastAsia="zh-CN"/>
        </w:rPr>
        <w:t xml:space="preserve"> WG2</w:t>
      </w:r>
    </w:p>
    <w:p w14:paraId="656A2A2E" w14:textId="741ED858" w:rsidR="00CC0601" w:rsidRDefault="00CC0601" w:rsidP="00723472">
      <w:pPr>
        <w:spacing w:after="120"/>
        <w:ind w:left="993" w:hanging="993"/>
        <w:jc w:val="both"/>
        <w:rPr>
          <w:rFonts w:ascii="Arial" w:hAnsi="Arial" w:cs="Arial"/>
          <w:i/>
          <w:iCs/>
          <w:color w:val="FF0000"/>
        </w:rPr>
      </w:pPr>
      <w:bookmarkStart w:id="5" w:name="OLE_LINK17"/>
      <w:r>
        <w:rPr>
          <w:rFonts w:ascii="Arial" w:hAnsi="Arial" w:cs="Arial"/>
          <w:b/>
        </w:rPr>
        <w:t xml:space="preserve">ACTION: </w:t>
      </w:r>
      <w:r>
        <w:rPr>
          <w:rFonts w:ascii="Arial" w:hAnsi="Arial" w:cs="Arial"/>
        </w:rPr>
        <w:tab/>
      </w:r>
      <w:bookmarkEnd w:id="5"/>
      <w:r>
        <w:rPr>
          <w:rFonts w:ascii="Arial" w:hAnsi="Arial" w:cs="Arial"/>
          <w:lang w:val="en-US"/>
        </w:rPr>
        <w:t xml:space="preserve">RAN2 kindly asks </w:t>
      </w:r>
      <w:r>
        <w:rPr>
          <w:rFonts w:ascii="Arial" w:hAnsi="Arial" w:cs="Arial"/>
          <w:lang w:val="en-US" w:eastAsia="zh-CN"/>
        </w:rPr>
        <w:t>SA2</w:t>
      </w:r>
      <w:r>
        <w:rPr>
          <w:rFonts w:ascii="Arial" w:hAnsi="Arial" w:cs="Arial"/>
          <w:lang w:val="en-US"/>
        </w:rPr>
        <w:t xml:space="preserve"> to take above </w:t>
      </w:r>
      <w:r w:rsidR="00981972">
        <w:rPr>
          <w:rFonts w:ascii="Arial" w:hAnsi="Arial" w:cs="Arial"/>
          <w:lang w:val="en-US"/>
        </w:rPr>
        <w:t>clarifications</w:t>
      </w:r>
      <w:r>
        <w:rPr>
          <w:rFonts w:ascii="Arial" w:hAnsi="Arial" w:cs="Arial"/>
          <w:lang w:val="en-US"/>
        </w:rPr>
        <w:t xml:space="preserve"> into account and </w:t>
      </w:r>
      <w:r w:rsidR="00981972">
        <w:rPr>
          <w:rFonts w:ascii="Arial" w:hAnsi="Arial" w:cs="Arial"/>
          <w:lang w:val="en-US"/>
        </w:rPr>
        <w:t>proceed</w:t>
      </w:r>
      <w:r w:rsidR="009116B1">
        <w:rPr>
          <w:rFonts w:ascii="Arial" w:hAnsi="Arial" w:cs="Arial"/>
          <w:lang w:val="en-US"/>
        </w:rPr>
        <w:t xml:space="preserve"> with </w:t>
      </w:r>
      <w:r w:rsidR="00981972">
        <w:rPr>
          <w:rFonts w:ascii="Arial" w:hAnsi="Arial" w:cs="Arial"/>
          <w:lang w:val="en-US"/>
        </w:rPr>
        <w:t>the design work</w:t>
      </w:r>
      <w:r>
        <w:rPr>
          <w:rFonts w:ascii="Arial" w:hAnsi="Arial" w:cs="Arial"/>
          <w:lang w:val="en-US"/>
        </w:rPr>
        <w:t xml:space="preserve"> accordingly.</w:t>
      </w:r>
    </w:p>
    <w:p w14:paraId="34E1252E" w14:textId="77777777" w:rsidR="00CC0601" w:rsidRPr="00981972" w:rsidRDefault="00CC0601" w:rsidP="00723472">
      <w:pPr>
        <w:spacing w:after="120"/>
        <w:jc w:val="both"/>
        <w:rPr>
          <w:rFonts w:ascii="Arial" w:hAnsi="Arial" w:cs="Arial"/>
        </w:rPr>
      </w:pPr>
    </w:p>
    <w:p w14:paraId="3C5C37A5" w14:textId="77777777" w:rsidR="00CC0601" w:rsidRDefault="00CC0601" w:rsidP="00723472">
      <w:pPr>
        <w:spacing w:after="120"/>
        <w:jc w:val="both"/>
        <w:rPr>
          <w:rFonts w:ascii="Arial" w:hAnsi="Arial" w:cs="Arial"/>
          <w:b/>
        </w:rPr>
      </w:pPr>
      <w:r>
        <w:rPr>
          <w:rFonts w:ascii="Arial" w:hAnsi="Arial" w:cs="Arial"/>
          <w:b/>
        </w:rPr>
        <w:t>3. Date of Next TSG-RAN WG2 Meetings:</w:t>
      </w:r>
    </w:p>
    <w:p w14:paraId="38CF77EE" w14:textId="0110431F" w:rsidR="00CC0601" w:rsidRPr="00211C95" w:rsidRDefault="00CC0601" w:rsidP="00723472">
      <w:pPr>
        <w:tabs>
          <w:tab w:val="left" w:pos="4288"/>
        </w:tabs>
        <w:spacing w:after="120"/>
        <w:ind w:left="2268" w:hanging="2268"/>
        <w:jc w:val="both"/>
        <w:rPr>
          <w:rFonts w:ascii="Arial" w:hAnsi="Arial" w:cs="Arial"/>
          <w:bCs/>
        </w:rPr>
      </w:pPr>
      <w:r>
        <w:rPr>
          <w:rFonts w:ascii="Arial" w:hAnsi="Arial" w:cs="Arial"/>
          <w:lang w:eastAsia="zh-CN"/>
        </w:rPr>
        <w:t>TSG RAN WG2 Meeting #12</w:t>
      </w:r>
      <w:r w:rsidR="00211C95">
        <w:rPr>
          <w:rFonts w:ascii="Arial" w:hAnsi="Arial" w:cs="Arial"/>
          <w:lang w:eastAsia="zh-CN"/>
        </w:rPr>
        <w:t>1</w:t>
      </w:r>
      <w:r>
        <w:rPr>
          <w:rFonts w:ascii="Arial" w:hAnsi="Arial" w:cs="Arial"/>
          <w:lang w:eastAsia="zh-CN"/>
        </w:rPr>
        <w:tab/>
      </w:r>
      <w:r w:rsidR="00211C95">
        <w:rPr>
          <w:rFonts w:ascii="Arial" w:hAnsi="Arial" w:cs="Arial"/>
          <w:lang w:eastAsia="zh-CN"/>
        </w:rPr>
        <w:t>27 Feb – 3 March 2023</w:t>
      </w:r>
      <w:r w:rsidR="00211C95">
        <w:rPr>
          <w:rFonts w:ascii="Arial" w:hAnsi="Arial" w:cs="Arial"/>
          <w:lang w:eastAsia="zh-CN"/>
        </w:rPr>
        <w:tab/>
      </w:r>
      <w:r w:rsidR="00211C95">
        <w:rPr>
          <w:rFonts w:ascii="Arial" w:hAnsi="Arial" w:cs="Arial"/>
          <w:lang w:eastAsia="zh-CN"/>
        </w:rPr>
        <w:tab/>
      </w:r>
      <w:r w:rsidR="00211C95">
        <w:rPr>
          <w:rFonts w:ascii="Arial" w:hAnsi="Arial" w:cs="Arial"/>
          <w:lang w:eastAsia="zh-CN"/>
        </w:rPr>
        <w:tab/>
        <w:t>Athens</w:t>
      </w:r>
    </w:p>
    <w:p w14:paraId="5BAF6551" w14:textId="35E8010B" w:rsidR="0026785A" w:rsidRPr="008D000A" w:rsidRDefault="00CC0601" w:rsidP="00723472">
      <w:pPr>
        <w:tabs>
          <w:tab w:val="left" w:pos="4288"/>
        </w:tabs>
        <w:spacing w:after="120"/>
        <w:ind w:left="2268" w:hanging="2268"/>
        <w:jc w:val="both"/>
        <w:rPr>
          <w:rFonts w:ascii="Arial" w:hAnsi="Arial" w:cs="Arial"/>
          <w:bCs/>
        </w:rPr>
      </w:pPr>
      <w:r>
        <w:rPr>
          <w:rFonts w:ascii="Arial" w:hAnsi="Arial" w:cs="Arial"/>
          <w:lang w:eastAsia="zh-CN"/>
        </w:rPr>
        <w:t>TSG RAN WG2 Meeting #12</w:t>
      </w:r>
      <w:r w:rsidR="00211C95">
        <w:rPr>
          <w:rFonts w:ascii="Arial" w:hAnsi="Arial" w:cs="Arial"/>
          <w:lang w:eastAsia="zh-CN"/>
        </w:rPr>
        <w:t>2</w:t>
      </w:r>
      <w:r>
        <w:rPr>
          <w:rFonts w:ascii="Arial" w:hAnsi="Arial" w:cs="Arial"/>
          <w:lang w:eastAsia="zh-CN"/>
        </w:rPr>
        <w:tab/>
        <w:t>2</w:t>
      </w:r>
      <w:r w:rsidR="00C46C7D">
        <w:rPr>
          <w:rFonts w:ascii="Arial" w:hAnsi="Arial" w:cs="Arial"/>
          <w:lang w:eastAsia="zh-CN"/>
        </w:rPr>
        <w:t>2</w:t>
      </w:r>
      <w:r>
        <w:rPr>
          <w:rFonts w:ascii="Arial" w:hAnsi="Arial" w:cs="Arial"/>
          <w:lang w:eastAsia="zh-CN"/>
        </w:rPr>
        <w:t xml:space="preserve"> </w:t>
      </w:r>
      <w:r w:rsidR="00C46C7D">
        <w:rPr>
          <w:rFonts w:ascii="Arial" w:hAnsi="Arial" w:cs="Arial"/>
          <w:lang w:eastAsia="zh-CN"/>
        </w:rPr>
        <w:t>May</w:t>
      </w:r>
      <w:r>
        <w:rPr>
          <w:rFonts w:ascii="Arial" w:hAnsi="Arial" w:cs="Arial"/>
          <w:lang w:eastAsia="zh-CN"/>
        </w:rPr>
        <w:t xml:space="preserve"> – </w:t>
      </w:r>
      <w:r w:rsidR="00C46C7D">
        <w:rPr>
          <w:rFonts w:ascii="Arial" w:hAnsi="Arial" w:cs="Arial"/>
          <w:lang w:eastAsia="zh-CN"/>
        </w:rPr>
        <w:t>26</w:t>
      </w:r>
      <w:r>
        <w:rPr>
          <w:rFonts w:ascii="Arial" w:hAnsi="Arial" w:cs="Arial"/>
          <w:lang w:eastAsia="zh-CN"/>
        </w:rPr>
        <w:t xml:space="preserve"> M</w:t>
      </w:r>
      <w:r w:rsidR="00C46C7D">
        <w:rPr>
          <w:rFonts w:ascii="Arial" w:hAnsi="Arial" w:cs="Arial"/>
          <w:lang w:eastAsia="zh-CN"/>
        </w:rPr>
        <w:t>ay</w:t>
      </w:r>
      <w:r>
        <w:rPr>
          <w:rFonts w:ascii="Arial" w:hAnsi="Arial" w:cs="Arial"/>
          <w:lang w:eastAsia="zh-CN"/>
        </w:rPr>
        <w:t xml:space="preserve"> 2023</w:t>
      </w:r>
      <w:r>
        <w:rPr>
          <w:rFonts w:ascii="Arial" w:hAnsi="Arial" w:cs="Arial"/>
          <w:lang w:eastAsia="zh-CN"/>
        </w:rPr>
        <w:tab/>
      </w:r>
      <w:r>
        <w:rPr>
          <w:rFonts w:ascii="Arial" w:hAnsi="Arial" w:cs="Arial"/>
          <w:lang w:eastAsia="zh-CN"/>
        </w:rPr>
        <w:tab/>
      </w:r>
      <w:r>
        <w:rPr>
          <w:rFonts w:ascii="Arial" w:hAnsi="Arial" w:cs="Arial"/>
          <w:lang w:eastAsia="zh-CN"/>
        </w:rPr>
        <w:tab/>
      </w:r>
      <w:r w:rsidR="008D000A">
        <w:rPr>
          <w:rFonts w:ascii="Arial" w:hAnsi="Arial" w:cs="Arial"/>
          <w:lang w:eastAsia="zh-CN"/>
        </w:rPr>
        <w:t>Korea</w:t>
      </w:r>
    </w:p>
    <w:sectPr w:rsidR="0026785A" w:rsidRPr="008D000A" w:rsidSect="00CC277A">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A6DB4" w14:textId="77777777" w:rsidR="00226608" w:rsidRDefault="00226608" w:rsidP="00CC0601">
      <w:r>
        <w:separator/>
      </w:r>
    </w:p>
  </w:endnote>
  <w:endnote w:type="continuationSeparator" w:id="0">
    <w:p w14:paraId="49CA9DCB" w14:textId="77777777" w:rsidR="00226608" w:rsidRDefault="00226608" w:rsidP="00CC0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42782" w14:textId="77777777" w:rsidR="00226608" w:rsidRDefault="00226608" w:rsidP="00CC0601">
      <w:r>
        <w:separator/>
      </w:r>
    </w:p>
  </w:footnote>
  <w:footnote w:type="continuationSeparator" w:id="0">
    <w:p w14:paraId="02DFBCF3" w14:textId="77777777" w:rsidR="00226608" w:rsidRDefault="00226608" w:rsidP="00CC06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536926"/>
    <w:multiLevelType w:val="hybridMultilevel"/>
    <w:tmpl w:val="49523F16"/>
    <w:lvl w:ilvl="0" w:tplc="02781AD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CA32C0"/>
    <w:multiLevelType w:val="hybridMultilevel"/>
    <w:tmpl w:val="784A3024"/>
    <w:lvl w:ilvl="0" w:tplc="02781AD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BB3151"/>
    <w:multiLevelType w:val="hybridMultilevel"/>
    <w:tmpl w:val="73421796"/>
    <w:lvl w:ilvl="0" w:tplc="02781AD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F150E33"/>
    <w:multiLevelType w:val="hybridMultilevel"/>
    <w:tmpl w:val="F8B01492"/>
    <w:lvl w:ilvl="0" w:tplc="02781AD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E21"/>
    <w:rsid w:val="000604FB"/>
    <w:rsid w:val="0009096F"/>
    <w:rsid w:val="00094292"/>
    <w:rsid w:val="0009518D"/>
    <w:rsid w:val="000C4383"/>
    <w:rsid w:val="000F3A7C"/>
    <w:rsid w:val="00143648"/>
    <w:rsid w:val="00151BB8"/>
    <w:rsid w:val="00177A51"/>
    <w:rsid w:val="001B0C32"/>
    <w:rsid w:val="001E05F1"/>
    <w:rsid w:val="00211C95"/>
    <w:rsid w:val="00215691"/>
    <w:rsid w:val="00224640"/>
    <w:rsid w:val="00226608"/>
    <w:rsid w:val="00227665"/>
    <w:rsid w:val="00232ABF"/>
    <w:rsid w:val="0026785A"/>
    <w:rsid w:val="002878A5"/>
    <w:rsid w:val="002A0A4C"/>
    <w:rsid w:val="002B210F"/>
    <w:rsid w:val="002F733E"/>
    <w:rsid w:val="002F76C2"/>
    <w:rsid w:val="0030306F"/>
    <w:rsid w:val="00315A96"/>
    <w:rsid w:val="00332C73"/>
    <w:rsid w:val="00342836"/>
    <w:rsid w:val="003A11A3"/>
    <w:rsid w:val="003A1897"/>
    <w:rsid w:val="003B1ECA"/>
    <w:rsid w:val="004028C6"/>
    <w:rsid w:val="00443006"/>
    <w:rsid w:val="00445259"/>
    <w:rsid w:val="00467D77"/>
    <w:rsid w:val="004D3299"/>
    <w:rsid w:val="004D3DDC"/>
    <w:rsid w:val="004F61BE"/>
    <w:rsid w:val="0052241C"/>
    <w:rsid w:val="005504B8"/>
    <w:rsid w:val="005865C6"/>
    <w:rsid w:val="0059021A"/>
    <w:rsid w:val="00593808"/>
    <w:rsid w:val="005E1E3E"/>
    <w:rsid w:val="006A5F09"/>
    <w:rsid w:val="00711837"/>
    <w:rsid w:val="00723472"/>
    <w:rsid w:val="00776E6D"/>
    <w:rsid w:val="007806F0"/>
    <w:rsid w:val="007A44A9"/>
    <w:rsid w:val="008012EC"/>
    <w:rsid w:val="00833529"/>
    <w:rsid w:val="00856E6E"/>
    <w:rsid w:val="008D000A"/>
    <w:rsid w:val="008E07F5"/>
    <w:rsid w:val="009000F7"/>
    <w:rsid w:val="00902D5E"/>
    <w:rsid w:val="009116B1"/>
    <w:rsid w:val="00930C1E"/>
    <w:rsid w:val="00936813"/>
    <w:rsid w:val="00981972"/>
    <w:rsid w:val="009A77A0"/>
    <w:rsid w:val="009B3A0F"/>
    <w:rsid w:val="009D4E7C"/>
    <w:rsid w:val="009D7024"/>
    <w:rsid w:val="00A03C88"/>
    <w:rsid w:val="00A46E06"/>
    <w:rsid w:val="00A65B7E"/>
    <w:rsid w:val="00A66337"/>
    <w:rsid w:val="00A94F16"/>
    <w:rsid w:val="00AC3765"/>
    <w:rsid w:val="00B12200"/>
    <w:rsid w:val="00BA336E"/>
    <w:rsid w:val="00C157FA"/>
    <w:rsid w:val="00C307DA"/>
    <w:rsid w:val="00C365E0"/>
    <w:rsid w:val="00C46C7D"/>
    <w:rsid w:val="00C50B48"/>
    <w:rsid w:val="00CC0601"/>
    <w:rsid w:val="00CC277A"/>
    <w:rsid w:val="00CD7E21"/>
    <w:rsid w:val="00D02FBF"/>
    <w:rsid w:val="00D054D8"/>
    <w:rsid w:val="00D579D6"/>
    <w:rsid w:val="00D82BF8"/>
    <w:rsid w:val="00D8595F"/>
    <w:rsid w:val="00DA59EE"/>
    <w:rsid w:val="00DE6FC8"/>
    <w:rsid w:val="00E15FBA"/>
    <w:rsid w:val="00E413E8"/>
    <w:rsid w:val="00E50C29"/>
    <w:rsid w:val="00E939C4"/>
    <w:rsid w:val="00EB5069"/>
    <w:rsid w:val="00EE4841"/>
    <w:rsid w:val="00F15397"/>
    <w:rsid w:val="00F46515"/>
    <w:rsid w:val="00F6390A"/>
    <w:rsid w:val="00FA012A"/>
    <w:rsid w:val="00FA1DB1"/>
    <w:rsid w:val="00FA7817"/>
    <w:rsid w:val="00FB0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B3B7AA"/>
  <w15:chartTrackingRefBased/>
  <w15:docId w15:val="{400C2001-60B2-463F-9027-D105F21FC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11C95"/>
    <w:rPr>
      <w:rFonts w:ascii="Times New Roman" w:eastAsia="宋体" w:hAnsi="Times New Roman" w:cs="Times New Roman"/>
      <w:kern w:val="0"/>
      <w:sz w:val="20"/>
      <w:szCs w:val="20"/>
      <w:lang w:val="en-GB" w:eastAsia="en-US"/>
    </w:rPr>
  </w:style>
  <w:style w:type="paragraph" w:styleId="4">
    <w:name w:val="heading 4"/>
    <w:aliases w:val="h4"/>
    <w:basedOn w:val="a"/>
    <w:next w:val="a"/>
    <w:link w:val="40"/>
    <w:semiHidden/>
    <w:unhideWhenUsed/>
    <w:qFormat/>
    <w:rsid w:val="00CC0601"/>
    <w:pPr>
      <w:keepNext/>
      <w:tabs>
        <w:tab w:val="left" w:pos="2694"/>
      </w:tabs>
      <w:ind w:left="708"/>
      <w:outlineLvl w:val="3"/>
    </w:pPr>
    <w:rPr>
      <w:rFonts w:ascii="Arial" w:hAnsi="Arial"/>
    </w:rPr>
  </w:style>
  <w:style w:type="paragraph" w:styleId="7">
    <w:name w:val="heading 7"/>
    <w:basedOn w:val="a"/>
    <w:next w:val="a"/>
    <w:link w:val="70"/>
    <w:semiHidden/>
    <w:unhideWhenUsed/>
    <w:qFormat/>
    <w:rsid w:val="00CC0601"/>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CC0601"/>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lang w:val="en-US" w:eastAsia="zh-CN"/>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CC0601"/>
    <w:rPr>
      <w:sz w:val="18"/>
      <w:szCs w:val="18"/>
    </w:rPr>
  </w:style>
  <w:style w:type="paragraph" w:styleId="a5">
    <w:name w:val="footer"/>
    <w:basedOn w:val="a"/>
    <w:link w:val="a6"/>
    <w:uiPriority w:val="99"/>
    <w:unhideWhenUsed/>
    <w:rsid w:val="00CC0601"/>
    <w:pPr>
      <w:widowControl w:val="0"/>
      <w:tabs>
        <w:tab w:val="center" w:pos="4153"/>
        <w:tab w:val="right" w:pos="8306"/>
      </w:tabs>
      <w:snapToGrid w:val="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CC0601"/>
    <w:rPr>
      <w:sz w:val="18"/>
      <w:szCs w:val="18"/>
    </w:rPr>
  </w:style>
  <w:style w:type="character" w:customStyle="1" w:styleId="40">
    <w:name w:val="标题 4 字符"/>
    <w:aliases w:val="h4 字符"/>
    <w:basedOn w:val="a0"/>
    <w:link w:val="4"/>
    <w:semiHidden/>
    <w:rsid w:val="00CC0601"/>
    <w:rPr>
      <w:rFonts w:ascii="Arial" w:eastAsia="宋体" w:hAnsi="Arial" w:cs="Times New Roman"/>
      <w:kern w:val="0"/>
      <w:sz w:val="20"/>
      <w:szCs w:val="20"/>
      <w:lang w:val="en-GB" w:eastAsia="en-US"/>
    </w:rPr>
  </w:style>
  <w:style w:type="character" w:customStyle="1" w:styleId="70">
    <w:name w:val="标题 7 字符"/>
    <w:basedOn w:val="a0"/>
    <w:link w:val="7"/>
    <w:semiHidden/>
    <w:rsid w:val="00CC0601"/>
    <w:rPr>
      <w:rFonts w:ascii="Arial" w:eastAsia="宋体" w:hAnsi="Arial" w:cs="Times New Roman"/>
      <w:b/>
      <w:color w:val="0000FF"/>
      <w:kern w:val="0"/>
      <w:sz w:val="20"/>
      <w:szCs w:val="20"/>
      <w:lang w:val="en-GB" w:eastAsia="en-US"/>
    </w:rPr>
  </w:style>
  <w:style w:type="character" w:styleId="a7">
    <w:name w:val="Hyperlink"/>
    <w:uiPriority w:val="99"/>
    <w:semiHidden/>
    <w:unhideWhenUsed/>
    <w:rsid w:val="00CC0601"/>
    <w:rPr>
      <w:color w:val="0000FF"/>
      <w:u w:val="single"/>
    </w:rPr>
  </w:style>
  <w:style w:type="character" w:customStyle="1" w:styleId="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semiHidden/>
    <w:locked/>
    <w:rsid w:val="00CC0601"/>
    <w:rPr>
      <w:lang w:val="en-GB" w:eastAsia="en-US"/>
    </w:rPr>
  </w:style>
  <w:style w:type="paragraph" w:styleId="a8">
    <w:name w:val="List Paragraph"/>
    <w:basedOn w:val="a"/>
    <w:uiPriority w:val="34"/>
    <w:qFormat/>
    <w:rsid w:val="009000F7"/>
    <w:pPr>
      <w:ind w:firstLineChars="200" w:firstLine="420"/>
    </w:pPr>
  </w:style>
  <w:style w:type="table" w:styleId="a9">
    <w:name w:val="Table Grid"/>
    <w:basedOn w:val="a1"/>
    <w:uiPriority w:val="39"/>
    <w:rsid w:val="003A1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rsid w:val="00D02FBF"/>
    <w:rPr>
      <w:sz w:val="21"/>
      <w:szCs w:val="21"/>
    </w:rPr>
  </w:style>
  <w:style w:type="paragraph" w:styleId="ab">
    <w:name w:val="annotation text"/>
    <w:basedOn w:val="a"/>
    <w:link w:val="ac"/>
    <w:rsid w:val="00D02FBF"/>
    <w:pPr>
      <w:overflowPunct w:val="0"/>
      <w:autoSpaceDE w:val="0"/>
      <w:autoSpaceDN w:val="0"/>
      <w:adjustRightInd w:val="0"/>
      <w:spacing w:after="180"/>
      <w:textAlignment w:val="baseline"/>
    </w:pPr>
    <w:rPr>
      <w:lang w:eastAsia="ja-JP"/>
    </w:rPr>
  </w:style>
  <w:style w:type="character" w:customStyle="1" w:styleId="ac">
    <w:name w:val="批注文字 字符"/>
    <w:basedOn w:val="a0"/>
    <w:link w:val="ab"/>
    <w:rsid w:val="00D02FBF"/>
    <w:rPr>
      <w:rFonts w:ascii="Times New Roman" w:eastAsia="宋体" w:hAnsi="Times New Roman" w:cs="Times New Roman"/>
      <w:kern w:val="0"/>
      <w:sz w:val="20"/>
      <w:szCs w:val="20"/>
      <w:lang w:val="en-GB" w:eastAsia="ja-JP"/>
    </w:rPr>
  </w:style>
  <w:style w:type="paragraph" w:styleId="ad">
    <w:name w:val="Balloon Text"/>
    <w:basedOn w:val="a"/>
    <w:link w:val="ae"/>
    <w:uiPriority w:val="99"/>
    <w:semiHidden/>
    <w:unhideWhenUsed/>
    <w:rsid w:val="00D02FBF"/>
    <w:rPr>
      <w:sz w:val="18"/>
      <w:szCs w:val="18"/>
    </w:rPr>
  </w:style>
  <w:style w:type="character" w:customStyle="1" w:styleId="ae">
    <w:name w:val="批注框文本 字符"/>
    <w:basedOn w:val="a0"/>
    <w:link w:val="ad"/>
    <w:uiPriority w:val="99"/>
    <w:semiHidden/>
    <w:rsid w:val="00D02FBF"/>
    <w:rPr>
      <w:rFonts w:ascii="Times New Roman" w:eastAsia="宋体" w:hAnsi="Times New Roman" w:cs="Times New Roman"/>
      <w:kern w:val="0"/>
      <w:sz w:val="18"/>
      <w:szCs w:val="18"/>
      <w:lang w:val="en-GB" w:eastAsia="en-US"/>
    </w:rPr>
  </w:style>
  <w:style w:type="paragraph" w:styleId="af">
    <w:name w:val="annotation subject"/>
    <w:basedOn w:val="ab"/>
    <w:next w:val="ab"/>
    <w:link w:val="af0"/>
    <w:uiPriority w:val="99"/>
    <w:semiHidden/>
    <w:unhideWhenUsed/>
    <w:rsid w:val="00D02FBF"/>
    <w:pPr>
      <w:overflowPunct/>
      <w:autoSpaceDE/>
      <w:autoSpaceDN/>
      <w:adjustRightInd/>
      <w:spacing w:after="0"/>
      <w:textAlignment w:val="auto"/>
    </w:pPr>
    <w:rPr>
      <w:b/>
      <w:bCs/>
      <w:lang w:eastAsia="en-US"/>
    </w:rPr>
  </w:style>
  <w:style w:type="character" w:customStyle="1" w:styleId="af0">
    <w:name w:val="批注主题 字符"/>
    <w:basedOn w:val="ac"/>
    <w:link w:val="af"/>
    <w:uiPriority w:val="99"/>
    <w:semiHidden/>
    <w:rsid w:val="00D02FBF"/>
    <w:rPr>
      <w:rFonts w:ascii="Times New Roman" w:eastAsia="宋体"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4905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352</Words>
  <Characters>2009</Characters>
  <Application>Microsoft Office Word</Application>
  <DocSecurity>0</DocSecurity>
  <Lines>16</Lines>
  <Paragraphs>4</Paragraphs>
  <ScaleCrop>false</ScaleCrop>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yuanL</dc:creator>
  <cp:keywords/>
  <dc:description/>
  <cp:lastModifiedBy>YUANL</cp:lastModifiedBy>
  <cp:revision>2</cp:revision>
  <dcterms:created xsi:type="dcterms:W3CDTF">2022-11-04T08:20:00Z</dcterms:created>
  <dcterms:modified xsi:type="dcterms:W3CDTF">2022-11-04T08:20:00Z</dcterms:modified>
</cp:coreProperties>
</file>